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BC1F" w14:textId="69C2E335" w:rsidR="009358E4" w:rsidRPr="009358E4" w:rsidRDefault="009358E4">
      <w:pPr>
        <w:rPr>
          <w:b/>
          <w:bCs/>
          <w:lang w:val="en-US"/>
        </w:rPr>
      </w:pPr>
      <w:r w:rsidRPr="009358E4">
        <w:rPr>
          <w:b/>
          <w:bCs/>
          <w:lang w:val="en-US"/>
        </w:rPr>
        <w:t xml:space="preserve">Chambers Ireland urge end to disruption as fuel protests impact economy nationwide.  </w:t>
      </w:r>
    </w:p>
    <w:p w14:paraId="6BAD3B69" w14:textId="00EB9378" w:rsidR="009358E4" w:rsidRDefault="005A6E52">
      <w:pPr>
        <w:rPr>
          <w:lang w:val="en-US"/>
        </w:rPr>
      </w:pPr>
      <w:r>
        <w:rPr>
          <w:lang w:val="en-US"/>
        </w:rPr>
        <w:t>Chambers Ireland</w:t>
      </w:r>
      <w:r w:rsidR="00486EDE">
        <w:rPr>
          <w:lang w:val="en-US"/>
        </w:rPr>
        <w:t>, the network that represents businesses across</w:t>
      </w:r>
      <w:r w:rsidR="00B21DFC">
        <w:rPr>
          <w:lang w:val="en-US"/>
        </w:rPr>
        <w:t xml:space="preserve"> Ireland</w:t>
      </w:r>
      <w:r w:rsidR="003671DD">
        <w:rPr>
          <w:lang w:val="en-US"/>
        </w:rPr>
        <w:t>,</w:t>
      </w:r>
      <w:r>
        <w:rPr>
          <w:lang w:val="en-US"/>
        </w:rPr>
        <w:t xml:space="preserve"> have today called for an immediate </w:t>
      </w:r>
      <w:r w:rsidR="009358E4">
        <w:rPr>
          <w:lang w:val="en-US"/>
        </w:rPr>
        <w:t>de-</w:t>
      </w:r>
      <w:r w:rsidR="0034090D">
        <w:rPr>
          <w:lang w:val="en-US"/>
        </w:rPr>
        <w:t>escalation</w:t>
      </w:r>
      <w:r>
        <w:rPr>
          <w:lang w:val="en-US"/>
        </w:rPr>
        <w:t xml:space="preserve"> to the fuel protests that have caused widespread disruption across the country</w:t>
      </w:r>
      <w:r w:rsidR="009358E4">
        <w:rPr>
          <w:lang w:val="en-US"/>
        </w:rPr>
        <w:t xml:space="preserve">. They have also cautioned that the prolonged impact on transport networks and fuel depots </w:t>
      </w:r>
      <w:proofErr w:type="gramStart"/>
      <w:r w:rsidR="009358E4">
        <w:rPr>
          <w:lang w:val="en-US"/>
        </w:rPr>
        <w:t>are</w:t>
      </w:r>
      <w:proofErr w:type="gramEnd"/>
      <w:r w:rsidR="009358E4">
        <w:rPr>
          <w:lang w:val="en-US"/>
        </w:rPr>
        <w:t xml:space="preserve"> placing significant strain on businesses, workers and supply chains</w:t>
      </w:r>
      <w:r w:rsidR="008A55D7">
        <w:rPr>
          <w:lang w:val="en-US"/>
        </w:rPr>
        <w:t xml:space="preserve"> nationwide</w:t>
      </w:r>
      <w:r w:rsidR="009358E4">
        <w:rPr>
          <w:lang w:val="en-US"/>
        </w:rPr>
        <w:t xml:space="preserve">. </w:t>
      </w:r>
    </w:p>
    <w:p w14:paraId="48CF3185" w14:textId="7A176729" w:rsidR="009358E4" w:rsidRDefault="009358E4">
      <w:pPr>
        <w:rPr>
          <w:lang w:val="en-US"/>
        </w:rPr>
      </w:pPr>
      <w:r>
        <w:rPr>
          <w:lang w:val="en-US"/>
        </w:rPr>
        <w:t xml:space="preserve">The protests have led to </w:t>
      </w:r>
      <w:r w:rsidR="00576E2E">
        <w:rPr>
          <w:lang w:val="en-US"/>
        </w:rPr>
        <w:t>extensive</w:t>
      </w:r>
      <w:r>
        <w:rPr>
          <w:lang w:val="en-US"/>
        </w:rPr>
        <w:t xml:space="preserve"> traffic delays </w:t>
      </w:r>
      <w:r w:rsidR="00F17841">
        <w:rPr>
          <w:lang w:val="en-US"/>
        </w:rPr>
        <w:t xml:space="preserve">and disruption </w:t>
      </w:r>
      <w:r>
        <w:rPr>
          <w:lang w:val="en-US"/>
        </w:rPr>
        <w:t>that are having</w:t>
      </w:r>
      <w:r w:rsidR="008A55D7">
        <w:rPr>
          <w:lang w:val="en-US"/>
        </w:rPr>
        <w:t xml:space="preserve"> considerable</w:t>
      </w:r>
      <w:r>
        <w:rPr>
          <w:lang w:val="en-US"/>
        </w:rPr>
        <w:t xml:space="preserve"> knock-on effects</w:t>
      </w:r>
      <w:r w:rsidR="001F2E3D">
        <w:rPr>
          <w:lang w:val="en-US"/>
        </w:rPr>
        <w:t>,</w:t>
      </w:r>
      <w:r>
        <w:rPr>
          <w:lang w:val="en-US"/>
        </w:rPr>
        <w:t xml:space="preserve"> </w:t>
      </w:r>
      <w:r w:rsidR="00FB30B6">
        <w:rPr>
          <w:lang w:val="en-US"/>
        </w:rPr>
        <w:t>and</w:t>
      </w:r>
      <w:r>
        <w:rPr>
          <w:lang w:val="en-US"/>
        </w:rPr>
        <w:t xml:space="preserve"> companies</w:t>
      </w:r>
      <w:r w:rsidR="0001001E">
        <w:rPr>
          <w:lang w:val="en-US"/>
        </w:rPr>
        <w:t xml:space="preserve"> </w:t>
      </w:r>
      <w:r w:rsidR="00A84BD0">
        <w:rPr>
          <w:lang w:val="en-US"/>
        </w:rPr>
        <w:t>across the country</w:t>
      </w:r>
      <w:r w:rsidR="00FB30B6">
        <w:rPr>
          <w:lang w:val="en-US"/>
        </w:rPr>
        <w:t xml:space="preserve"> are</w:t>
      </w:r>
      <w:r w:rsidR="008A55D7">
        <w:rPr>
          <w:lang w:val="en-US"/>
        </w:rPr>
        <w:t xml:space="preserve"> </w:t>
      </w:r>
      <w:r>
        <w:rPr>
          <w:lang w:val="en-US"/>
        </w:rPr>
        <w:t xml:space="preserve">reporting issues with their supply chains, reduced </w:t>
      </w:r>
      <w:r w:rsidR="008A55D7">
        <w:rPr>
          <w:lang w:val="en-US"/>
        </w:rPr>
        <w:t>consumer</w:t>
      </w:r>
      <w:r>
        <w:rPr>
          <w:lang w:val="en-US"/>
        </w:rPr>
        <w:t xml:space="preserve"> activity and difficulties for staff commuting to and from work. </w:t>
      </w:r>
    </w:p>
    <w:p w14:paraId="68C795DD" w14:textId="2577C27D" w:rsidR="005A6E52" w:rsidRDefault="009358E4">
      <w:pPr>
        <w:rPr>
          <w:lang w:val="en-US"/>
        </w:rPr>
      </w:pPr>
      <w:r w:rsidRPr="002A1CB9">
        <w:rPr>
          <w:lang w:val="en-US"/>
        </w:rPr>
        <w:t xml:space="preserve">Chambers Ireland </w:t>
      </w:r>
      <w:r w:rsidR="00CC4E97" w:rsidRPr="002A1CB9">
        <w:rPr>
          <w:lang w:val="en-US"/>
        </w:rPr>
        <w:t xml:space="preserve">are </w:t>
      </w:r>
      <w:r w:rsidR="002A1CB9" w:rsidRPr="002A1CB9">
        <w:rPr>
          <w:lang w:val="en-US"/>
        </w:rPr>
        <w:t>encouraging</w:t>
      </w:r>
      <w:r w:rsidR="005A6E52" w:rsidRPr="002A1CB9">
        <w:rPr>
          <w:lang w:val="en-US"/>
        </w:rPr>
        <w:t xml:space="preserve"> constructive dialogue </w:t>
      </w:r>
      <w:r w:rsidR="00533FC0" w:rsidRPr="002A1CB9">
        <w:rPr>
          <w:lang w:val="en-US"/>
        </w:rPr>
        <w:t xml:space="preserve">and consultation </w:t>
      </w:r>
      <w:r w:rsidR="00C72A9F" w:rsidRPr="002A1CB9">
        <w:rPr>
          <w:lang w:val="en-US"/>
        </w:rPr>
        <w:t>via</w:t>
      </w:r>
      <w:r w:rsidR="005A6E52" w:rsidRPr="002A1CB9">
        <w:rPr>
          <w:lang w:val="en-US"/>
        </w:rPr>
        <w:t xml:space="preserve"> the relevant authorities </w:t>
      </w:r>
      <w:r w:rsidR="002A1CB9">
        <w:rPr>
          <w:lang w:val="en-US"/>
        </w:rPr>
        <w:t xml:space="preserve">as a means </w:t>
      </w:r>
      <w:r w:rsidR="00F1704D">
        <w:rPr>
          <w:lang w:val="en-US"/>
        </w:rPr>
        <w:t>of</w:t>
      </w:r>
      <w:r w:rsidR="002A1CB9">
        <w:rPr>
          <w:lang w:val="en-US"/>
        </w:rPr>
        <w:t xml:space="preserve"> bring</w:t>
      </w:r>
      <w:r w:rsidR="00F1704D">
        <w:rPr>
          <w:lang w:val="en-US"/>
        </w:rPr>
        <w:t>ing the</w:t>
      </w:r>
      <w:r w:rsidR="00FF5CDA">
        <w:rPr>
          <w:lang w:val="en-US"/>
        </w:rPr>
        <w:t xml:space="preserve"> prolonged</w:t>
      </w:r>
      <w:r w:rsidR="00EB7C2B">
        <w:rPr>
          <w:lang w:val="en-US"/>
        </w:rPr>
        <w:t xml:space="preserve"> protests</w:t>
      </w:r>
      <w:r w:rsidR="00F1704D">
        <w:rPr>
          <w:lang w:val="en-US"/>
        </w:rPr>
        <w:t xml:space="preserve"> to an end</w:t>
      </w:r>
      <w:r w:rsidR="005A6E52">
        <w:rPr>
          <w:lang w:val="en-US"/>
        </w:rPr>
        <w:t xml:space="preserve">. </w:t>
      </w:r>
      <w:r>
        <w:rPr>
          <w:lang w:val="en-US"/>
        </w:rPr>
        <w:t xml:space="preserve">Fuel price increases over recent weeks are continuing to have a significant impact on energy intensive businesses, SMEs and vulnerable consumers but road blockades and interfering with </w:t>
      </w:r>
      <w:r w:rsidR="008A55D7">
        <w:rPr>
          <w:lang w:val="en-US"/>
        </w:rPr>
        <w:t xml:space="preserve">national </w:t>
      </w:r>
      <w:r>
        <w:rPr>
          <w:lang w:val="en-US"/>
        </w:rPr>
        <w:t xml:space="preserve">fuel distribution </w:t>
      </w:r>
      <w:r w:rsidR="008A55D7">
        <w:rPr>
          <w:lang w:val="en-US"/>
        </w:rPr>
        <w:t xml:space="preserve">networks </w:t>
      </w:r>
      <w:r w:rsidR="00FB30B6">
        <w:rPr>
          <w:lang w:val="en-US"/>
        </w:rPr>
        <w:t>are</w:t>
      </w:r>
      <w:r>
        <w:rPr>
          <w:lang w:val="en-US"/>
        </w:rPr>
        <w:t xml:space="preserve"> only </w:t>
      </w:r>
      <w:r w:rsidR="008A55D7">
        <w:rPr>
          <w:lang w:val="en-US"/>
        </w:rPr>
        <w:t xml:space="preserve">compounding those issues at present. </w:t>
      </w:r>
    </w:p>
    <w:p w14:paraId="7390EF7A" w14:textId="05587624" w:rsidR="005A6E52" w:rsidRDefault="005A6E52">
      <w:pPr>
        <w:rPr>
          <w:lang w:val="en-US"/>
        </w:rPr>
      </w:pPr>
      <w:r>
        <w:rPr>
          <w:lang w:val="en-US"/>
        </w:rPr>
        <w:t>Chief Executive of Chambers Ireland, Ian Talbot, said:</w:t>
      </w:r>
    </w:p>
    <w:p w14:paraId="5E1EA573" w14:textId="4A7080EB" w:rsidR="00B74D8B" w:rsidRDefault="005A6E52">
      <w:pPr>
        <w:rPr>
          <w:lang w:val="en-US"/>
        </w:rPr>
      </w:pPr>
      <w:r>
        <w:rPr>
          <w:lang w:val="en-US"/>
        </w:rPr>
        <w:t xml:space="preserve">“We are hearing from </w:t>
      </w:r>
      <w:r w:rsidR="00796476">
        <w:rPr>
          <w:lang w:val="en-US"/>
        </w:rPr>
        <w:t xml:space="preserve">our network of </w:t>
      </w:r>
      <w:r>
        <w:rPr>
          <w:lang w:val="en-US"/>
        </w:rPr>
        <w:t xml:space="preserve">chambers across the country that the protests are significantly impacting business operations </w:t>
      </w:r>
      <w:r w:rsidR="00EF2208">
        <w:rPr>
          <w:lang w:val="en-US"/>
        </w:rPr>
        <w:t>nationwide</w:t>
      </w:r>
      <w:r>
        <w:rPr>
          <w:lang w:val="en-US"/>
        </w:rPr>
        <w:t>.</w:t>
      </w:r>
      <w:r w:rsidR="008071BF">
        <w:rPr>
          <w:lang w:val="en-US"/>
        </w:rPr>
        <w:t xml:space="preserve"> </w:t>
      </w:r>
      <w:r w:rsidR="008A55D7">
        <w:rPr>
          <w:lang w:val="en-US"/>
        </w:rPr>
        <w:t xml:space="preserve">Our economy relies on the efficient movement of people and goods, and any prolonged </w:t>
      </w:r>
      <w:r w:rsidR="00CF1816">
        <w:rPr>
          <w:lang w:val="en-US"/>
        </w:rPr>
        <w:t>impact to</w:t>
      </w:r>
      <w:r w:rsidR="008A55D7">
        <w:rPr>
          <w:lang w:val="en-US"/>
        </w:rPr>
        <w:t xml:space="preserve"> this</w:t>
      </w:r>
      <w:r w:rsidR="00FB30B6">
        <w:rPr>
          <w:lang w:val="en-US"/>
        </w:rPr>
        <w:t xml:space="preserve"> freedom</w:t>
      </w:r>
      <w:r w:rsidR="008A55D7">
        <w:rPr>
          <w:lang w:val="en-US"/>
        </w:rPr>
        <w:t xml:space="preserve"> risks undermining business confidence. </w:t>
      </w:r>
    </w:p>
    <w:p w14:paraId="775038CE" w14:textId="77777777" w:rsidR="00FB30B6" w:rsidRDefault="008071BF" w:rsidP="008071BF">
      <w:pPr>
        <w:rPr>
          <w:lang w:val="en-US"/>
        </w:rPr>
      </w:pPr>
      <w:r>
        <w:rPr>
          <w:lang w:val="en-US"/>
        </w:rPr>
        <w:t xml:space="preserve">We appreciate the impact that fuel price increases are continuing to have on </w:t>
      </w:r>
      <w:r w:rsidR="008A55D7">
        <w:rPr>
          <w:lang w:val="en-US"/>
        </w:rPr>
        <w:t xml:space="preserve">businesses and </w:t>
      </w:r>
      <w:r>
        <w:rPr>
          <w:lang w:val="en-US"/>
        </w:rPr>
        <w:t>consumers</w:t>
      </w:r>
      <w:r w:rsidR="008A55D7">
        <w:rPr>
          <w:lang w:val="en-US"/>
        </w:rPr>
        <w:t xml:space="preserve"> across the </w:t>
      </w:r>
      <w:proofErr w:type="gramStart"/>
      <w:r w:rsidR="008A55D7">
        <w:rPr>
          <w:lang w:val="en-US"/>
        </w:rPr>
        <w:t>country</w:t>
      </w:r>
      <w:proofErr w:type="gramEnd"/>
      <w:r>
        <w:rPr>
          <w:lang w:val="en-US"/>
        </w:rPr>
        <w:t xml:space="preserve"> but the latest protests are intensifying supply constraints and creating </w:t>
      </w:r>
      <w:r w:rsidR="00FB30B6">
        <w:rPr>
          <w:lang w:val="en-US"/>
        </w:rPr>
        <w:t xml:space="preserve">undue </w:t>
      </w:r>
      <w:r>
        <w:rPr>
          <w:lang w:val="en-US"/>
        </w:rPr>
        <w:t xml:space="preserve">uncertainty.  </w:t>
      </w:r>
      <w:r w:rsidR="00FB30B6">
        <w:rPr>
          <w:lang w:val="en-US"/>
        </w:rPr>
        <w:t xml:space="preserve">We fully respect the right to protest but it is essential that it is exercised in a way that does not bring widespread disruption to the broader public and economy. This current situation is not sustainable. </w:t>
      </w:r>
    </w:p>
    <w:p w14:paraId="47A58192" w14:textId="6720FFA3" w:rsidR="008071BF" w:rsidRDefault="00FB30B6" w:rsidP="008071BF">
      <w:pPr>
        <w:rPr>
          <w:lang w:val="en-US"/>
        </w:rPr>
      </w:pPr>
      <w:r>
        <w:rPr>
          <w:lang w:val="en-US"/>
        </w:rPr>
        <w:t xml:space="preserve">Constructive engagement offers the best path forward. We need to see a shift away from disruption and towards solutions that protect both livelihoods and economic stability.” </w:t>
      </w:r>
      <w:r w:rsidR="008071BF">
        <w:rPr>
          <w:lang w:val="en-US"/>
        </w:rPr>
        <w:t xml:space="preserve"> </w:t>
      </w:r>
    </w:p>
    <w:p w14:paraId="407CDD1A" w14:textId="098D8B9B" w:rsidR="00022BEB" w:rsidRDefault="002F520C" w:rsidP="008071BF">
      <w:pPr>
        <w:rPr>
          <w:b/>
          <w:bCs/>
          <w:lang w:val="en-US"/>
        </w:rPr>
      </w:pPr>
      <w:r w:rsidRPr="00BD19F9">
        <w:rPr>
          <w:b/>
          <w:bCs/>
          <w:lang w:val="en-US"/>
        </w:rPr>
        <w:t>ENDS</w:t>
      </w:r>
    </w:p>
    <w:p w14:paraId="42F76679" w14:textId="04F707D8" w:rsidR="00BD19F9" w:rsidRPr="00022BEB" w:rsidRDefault="00BD19F9" w:rsidP="008071BF">
      <w:pPr>
        <w:rPr>
          <w:b/>
          <w:bCs/>
          <w:lang w:val="en-US"/>
        </w:rPr>
      </w:pPr>
      <w:r w:rsidRPr="00022BEB">
        <w:rPr>
          <w:b/>
          <w:bCs/>
          <w:lang w:val="en-US"/>
        </w:rPr>
        <w:t>About Chambers Ireland:</w:t>
      </w:r>
    </w:p>
    <w:p w14:paraId="6EC741E6" w14:textId="7EC1D8EF" w:rsidR="002F520C" w:rsidRDefault="00022BEB" w:rsidP="008071BF">
      <w:pPr>
        <w:rPr>
          <w:lang w:val="en-US"/>
        </w:rPr>
      </w:pPr>
      <w:r w:rsidRPr="00022BEB">
        <w:rPr>
          <w:lang w:val="en-US"/>
        </w:rPr>
        <w:t xml:space="preserve">Chambers Ireland is an all-island business </w:t>
      </w:r>
      <w:proofErr w:type="spellStart"/>
      <w:r w:rsidRPr="00022BEB">
        <w:rPr>
          <w:lang w:val="en-US"/>
        </w:rPr>
        <w:t>organisation</w:t>
      </w:r>
      <w:proofErr w:type="spellEnd"/>
      <w:r w:rsidR="002D7595">
        <w:rPr>
          <w:lang w:val="en-US"/>
        </w:rPr>
        <w:t xml:space="preserve"> representing 36 member chambers</w:t>
      </w:r>
      <w:r w:rsidRPr="00022BEB">
        <w:rPr>
          <w:lang w:val="en-US"/>
        </w:rPr>
        <w:t xml:space="preserve"> </w:t>
      </w:r>
      <w:r w:rsidR="000C685F" w:rsidRPr="000C685F">
        <w:rPr>
          <w:lang w:val="en-US"/>
        </w:rPr>
        <w:t xml:space="preserve">across every major city, town and region of the island. </w:t>
      </w:r>
      <w:r w:rsidR="00B5009A">
        <w:rPr>
          <w:lang w:val="en-US"/>
        </w:rPr>
        <w:t xml:space="preserve">The </w:t>
      </w:r>
      <w:r w:rsidR="00B5009A" w:rsidRPr="00B5009A">
        <w:rPr>
          <w:lang w:val="en-US"/>
        </w:rPr>
        <w:t>cumulative network represents over ten thousand businesses of all sizes from micro</w:t>
      </w:r>
      <w:r w:rsidR="00B5009A" w:rsidRPr="00B5009A">
        <w:rPr>
          <w:rFonts w:ascii="Cambria Math" w:hAnsi="Cambria Math" w:cs="Cambria Math"/>
          <w:lang w:val="en-US"/>
        </w:rPr>
        <w:t>‑</w:t>
      </w:r>
      <w:r w:rsidR="00B5009A" w:rsidRPr="00B5009A">
        <w:rPr>
          <w:lang w:val="en-US"/>
        </w:rPr>
        <w:t xml:space="preserve">enterprises and SMEs to large indigenous firms and multinationals. </w:t>
      </w:r>
      <w:r w:rsidRPr="00022BEB">
        <w:rPr>
          <w:lang w:val="en-US"/>
        </w:rPr>
        <w:t xml:space="preserve">Each member Chamber is central to their local business </w:t>
      </w:r>
      <w:proofErr w:type="gramStart"/>
      <w:r w:rsidRPr="00022BEB">
        <w:rPr>
          <w:lang w:val="en-US"/>
        </w:rPr>
        <w:t>community</w:t>
      </w:r>
      <w:proofErr w:type="gramEnd"/>
      <w:r w:rsidRPr="00022BEB">
        <w:rPr>
          <w:lang w:val="en-US"/>
        </w:rPr>
        <w:t xml:space="preserve"> and all seek to promote thriving local economies that can support sustainable cities and communities.  </w:t>
      </w:r>
    </w:p>
    <w:p w14:paraId="6E477D79" w14:textId="77777777" w:rsidR="008071BF" w:rsidRPr="005A6E52" w:rsidRDefault="008071BF">
      <w:pPr>
        <w:rPr>
          <w:lang w:val="en-US"/>
        </w:rPr>
      </w:pPr>
    </w:p>
    <w:sectPr w:rsidR="008071BF" w:rsidRPr="005A6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52"/>
    <w:rsid w:val="0001001E"/>
    <w:rsid w:val="00022BEB"/>
    <w:rsid w:val="000C685F"/>
    <w:rsid w:val="0017431C"/>
    <w:rsid w:val="001F2E3D"/>
    <w:rsid w:val="001F3F3E"/>
    <w:rsid w:val="002061AD"/>
    <w:rsid w:val="00260EDA"/>
    <w:rsid w:val="002A1CB9"/>
    <w:rsid w:val="002D7595"/>
    <w:rsid w:val="002E3024"/>
    <w:rsid w:val="002E62C0"/>
    <w:rsid w:val="002F520C"/>
    <w:rsid w:val="0034090D"/>
    <w:rsid w:val="003671DD"/>
    <w:rsid w:val="00486EDE"/>
    <w:rsid w:val="00524488"/>
    <w:rsid w:val="00533FC0"/>
    <w:rsid w:val="00562B75"/>
    <w:rsid w:val="00576E2E"/>
    <w:rsid w:val="005A6E52"/>
    <w:rsid w:val="0068370B"/>
    <w:rsid w:val="006A66E2"/>
    <w:rsid w:val="006F73C1"/>
    <w:rsid w:val="00716DF1"/>
    <w:rsid w:val="007731A5"/>
    <w:rsid w:val="00796476"/>
    <w:rsid w:val="008071BF"/>
    <w:rsid w:val="008A55D7"/>
    <w:rsid w:val="008F71C7"/>
    <w:rsid w:val="00904C81"/>
    <w:rsid w:val="009358E4"/>
    <w:rsid w:val="00950B41"/>
    <w:rsid w:val="009642EF"/>
    <w:rsid w:val="009746F5"/>
    <w:rsid w:val="009D3698"/>
    <w:rsid w:val="00A84BD0"/>
    <w:rsid w:val="00B21DFC"/>
    <w:rsid w:val="00B5009A"/>
    <w:rsid w:val="00B74D8B"/>
    <w:rsid w:val="00BD19F9"/>
    <w:rsid w:val="00C5396C"/>
    <w:rsid w:val="00C72A9F"/>
    <w:rsid w:val="00CC4E97"/>
    <w:rsid w:val="00CF1816"/>
    <w:rsid w:val="00D524EC"/>
    <w:rsid w:val="00EB19A4"/>
    <w:rsid w:val="00EB7C2B"/>
    <w:rsid w:val="00ED298F"/>
    <w:rsid w:val="00EF2208"/>
    <w:rsid w:val="00F033C1"/>
    <w:rsid w:val="00F1704D"/>
    <w:rsid w:val="00F17841"/>
    <w:rsid w:val="00FB30B6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DF66"/>
  <w15:chartTrackingRefBased/>
  <w15:docId w15:val="{034FAFCD-21D1-4059-BBE6-5645119D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E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2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a9608-cc37-4e7a-b773-a64e323ffb85">
      <Terms xmlns="http://schemas.microsoft.com/office/infopath/2007/PartnerControls"/>
    </lcf76f155ced4ddcb4097134ff3c332f>
    <TaxCatchAll xmlns="c23f6fe5-9bec-49eb-8089-def4f4545c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A565A1F45E743A2D0150411A18DF3" ma:contentTypeVersion="21" ma:contentTypeDescription="Create a new document." ma:contentTypeScope="" ma:versionID="773946e7ca6b4adf04755d6e2a8e7cd4">
  <xsd:schema xmlns:xsd="http://www.w3.org/2001/XMLSchema" xmlns:xs="http://www.w3.org/2001/XMLSchema" xmlns:p="http://schemas.microsoft.com/office/2006/metadata/properties" xmlns:ns2="e71a9608-cc37-4e7a-b773-a64e323ffb85" xmlns:ns3="c23f6fe5-9bec-49eb-8089-def4f4545cf4" targetNamespace="http://schemas.microsoft.com/office/2006/metadata/properties" ma:root="true" ma:fieldsID="56808c7658127fe86c86010ec6d87a48" ns2:_="" ns3:_="">
    <xsd:import namespace="e71a9608-cc37-4e7a-b773-a64e323ffb85"/>
    <xsd:import namespace="c23f6fe5-9bec-49eb-8089-def4f4545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9608-cc37-4e7a-b773-a64e323ff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5aea969-573b-4134-8e08-833a37d64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f6fe5-9bec-49eb-8089-def4f4545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b17636-86f8-4ab3-80e1-3bd3f00cc6af}" ma:internalName="TaxCatchAll" ma:showField="CatchAllData" ma:web="c23f6fe5-9bec-49eb-8089-def4f4545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CD5C1-A22D-4BC3-8C83-DE6987880549}">
  <ds:schemaRefs>
    <ds:schemaRef ds:uri="http://schemas.microsoft.com/office/2006/metadata/properties"/>
    <ds:schemaRef ds:uri="http://schemas.microsoft.com/office/infopath/2007/PartnerControls"/>
    <ds:schemaRef ds:uri="e71a9608-cc37-4e7a-b773-a64e323ffb85"/>
    <ds:schemaRef ds:uri="c23f6fe5-9bec-49eb-8089-def4f4545cf4"/>
  </ds:schemaRefs>
</ds:datastoreItem>
</file>

<file path=customXml/itemProps2.xml><?xml version="1.0" encoding="utf-8"?>
<ds:datastoreItem xmlns:ds="http://schemas.openxmlformats.org/officeDocument/2006/customXml" ds:itemID="{8C011134-6FD6-4429-8688-60E545A93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a9608-cc37-4e7a-b773-a64e323ffb85"/>
    <ds:schemaRef ds:uri="c23f6fe5-9bec-49eb-8089-def4f4545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12623-0B9B-4CBF-B77B-75CDB3BCF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Quinn</dc:creator>
  <cp:keywords/>
  <dc:description/>
  <cp:lastModifiedBy>Colette</cp:lastModifiedBy>
  <cp:revision>2</cp:revision>
  <dcterms:created xsi:type="dcterms:W3CDTF">2026-04-10T07:41:00Z</dcterms:created>
  <dcterms:modified xsi:type="dcterms:W3CDTF">2026-04-10T07:41:00Z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0x010100A84A565A1F45E743A2D0150411A18DF3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